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14B9" w:rsidRDefault="004577A4" w:rsidP="009614B9">
      <w:pPr>
        <w:pStyle w:val="Style9"/>
        <w:widowControl/>
        <w:spacing w:before="211"/>
        <w:jc w:val="both"/>
        <w:rPr>
          <w:rStyle w:val="FontStyle14"/>
          <w:rFonts w:asciiTheme="majorHAnsi" w:hAnsiTheme="majorHAnsi" w:cstheme="minorHAnsi"/>
          <w:b/>
          <w:sz w:val="24"/>
          <w:szCs w:val="24"/>
        </w:rPr>
      </w:pPr>
      <w:r w:rsidRPr="009614B9">
        <w:rPr>
          <w:rStyle w:val="FontStyle14"/>
          <w:rFonts w:asciiTheme="majorHAnsi" w:hAnsiTheme="majorHAnsi" w:cstheme="minorHAnsi"/>
          <w:b/>
          <w:sz w:val="24"/>
          <w:szCs w:val="24"/>
        </w:rPr>
        <w:t>Υπάρχουν δύο Μεγάλοι Αδελφοί</w:t>
      </w:r>
    </w:p>
    <w:p w:rsidR="00000000" w:rsidRPr="009614B9" w:rsidRDefault="004577A4" w:rsidP="009614B9">
      <w:pPr>
        <w:pStyle w:val="Style7"/>
        <w:widowControl/>
        <w:spacing w:before="197" w:line="269" w:lineRule="exact"/>
        <w:rPr>
          <w:rStyle w:val="FontStyle11"/>
          <w:rFonts w:asciiTheme="minorHAnsi" w:hAnsiTheme="minorHAnsi" w:cstheme="minorHAnsi"/>
        </w:rPr>
      </w:pPr>
      <w:r w:rsidRPr="009614B9">
        <w:rPr>
          <w:rStyle w:val="FontStyle15"/>
          <w:rFonts w:asciiTheme="minorHAnsi" w:hAnsiTheme="minorHAnsi" w:cstheme="minorHAnsi"/>
          <w:sz w:val="22"/>
          <w:szCs w:val="22"/>
        </w:rPr>
        <w:t xml:space="preserve">Στο </w:t>
      </w:r>
      <w:r w:rsidRPr="009614B9">
        <w:rPr>
          <w:rStyle w:val="FontStyle11"/>
          <w:rFonts w:asciiTheme="minorHAnsi" w:hAnsiTheme="minorHAnsi" w:cstheme="minorHAnsi"/>
        </w:rPr>
        <w:t>τέλος του Σεπτεμβρίου, έγινε στη Βενε</w:t>
      </w:r>
      <w:r w:rsidRPr="009614B9">
        <w:rPr>
          <w:rStyle w:val="FontStyle11"/>
          <w:rFonts w:asciiTheme="minorHAnsi" w:hAnsiTheme="minorHAnsi" w:cstheme="minorHAnsi"/>
        </w:rPr>
        <w:t>τία ένα διεθνές συ</w:t>
      </w:r>
      <w:r w:rsidRPr="009614B9">
        <w:rPr>
          <w:rStyle w:val="FontStyle11"/>
          <w:rFonts w:asciiTheme="minorHAnsi" w:hAnsiTheme="minorHAnsi" w:cstheme="minorHAnsi"/>
        </w:rPr>
        <w:softHyphen/>
        <w:t>νέδριο πάναο στην «</w:t>
      </w:r>
      <w:r w:rsidR="009614B9">
        <w:rPr>
          <w:rStyle w:val="FontStyle11"/>
          <w:rFonts w:asciiTheme="minorHAnsi" w:hAnsiTheme="minorHAnsi" w:cstheme="minorHAnsi"/>
          <w:lang w:val="en-US"/>
        </w:rPr>
        <w:t>privacy</w:t>
      </w:r>
      <w:r w:rsidRPr="009614B9">
        <w:rPr>
          <w:rStyle w:val="FontStyle11"/>
          <w:rFonts w:asciiTheme="minorHAnsi" w:hAnsiTheme="minorHAnsi" w:cstheme="minorHAnsi"/>
        </w:rPr>
        <w:t>». Αρκετές φορές στις συζητήσεις έπε</w:t>
      </w:r>
      <w:r w:rsidRPr="009614B9">
        <w:rPr>
          <w:rStyle w:val="FontStyle11"/>
          <w:rFonts w:asciiTheme="minorHAnsi" w:hAnsiTheme="minorHAnsi" w:cstheme="minorHAnsi"/>
        </w:rPr>
        <w:softHyphen/>
        <w:t xml:space="preserve">σε η σκιά του </w:t>
      </w:r>
      <w:r w:rsidRPr="009614B9">
        <w:rPr>
          <w:rStyle w:val="FontStyle16"/>
          <w:rFonts w:asciiTheme="minorHAnsi" w:hAnsiTheme="minorHAnsi" w:cstheme="minorHAnsi"/>
        </w:rPr>
        <w:t xml:space="preserve">Μεγάλου Αδελφού, </w:t>
      </w:r>
      <w:r w:rsidRPr="009614B9">
        <w:rPr>
          <w:rStyle w:val="FontStyle11"/>
          <w:rFonts w:asciiTheme="minorHAnsi" w:hAnsiTheme="minorHAnsi" w:cstheme="minorHAnsi"/>
        </w:rPr>
        <w:t>αλλά ο Στέφανο Ροντοτά, εγ</w:t>
      </w:r>
      <w:r w:rsidRPr="009614B9">
        <w:rPr>
          <w:rStyle w:val="FontStyle11"/>
          <w:rFonts w:asciiTheme="minorHAnsi" w:hAnsiTheme="minorHAnsi" w:cstheme="minorHAnsi"/>
        </w:rPr>
        <w:softHyphen/>
        <w:t xml:space="preserve">γυητής της </w:t>
      </w:r>
      <w:r w:rsidR="009614B9" w:rsidRPr="009614B9">
        <w:rPr>
          <w:rStyle w:val="FontStyle11"/>
          <w:rFonts w:asciiTheme="minorHAnsi" w:hAnsiTheme="minorHAnsi" w:cstheme="minorHAnsi"/>
        </w:rPr>
        <w:t>προστασίας</w:t>
      </w:r>
      <w:r w:rsidRPr="009614B9">
        <w:rPr>
          <w:rStyle w:val="FontStyle11"/>
          <w:rFonts w:asciiTheme="minorHAnsi" w:hAnsiTheme="minorHAnsi" w:cstheme="minorHAnsi"/>
        </w:rPr>
        <w:t xml:space="preserve"> των προσωπικών δεδομένων, ανακοίνω</w:t>
      </w:r>
      <w:r w:rsidRPr="009614B9">
        <w:rPr>
          <w:rStyle w:val="FontStyle11"/>
          <w:rFonts w:asciiTheme="minorHAnsi" w:hAnsiTheme="minorHAnsi" w:cstheme="minorHAnsi"/>
        </w:rPr>
        <w:softHyphen/>
        <w:t>σε από την αρχή ότι η εκπομπή καθ' εαυτή δεν παραβιάζει την</w:t>
      </w:r>
      <w:r w:rsidR="009614B9" w:rsidRPr="009614B9">
        <w:rPr>
          <w:rStyle w:val="FontStyle11"/>
          <w:rFonts w:asciiTheme="minorHAnsi" w:hAnsiTheme="minorHAnsi" w:cstheme="minorHAnsi"/>
        </w:rPr>
        <w:t xml:space="preserve"> </w:t>
      </w:r>
      <w:r w:rsidR="009614B9">
        <w:rPr>
          <w:rStyle w:val="FontStyle11"/>
          <w:rFonts w:asciiTheme="minorHAnsi" w:hAnsiTheme="minorHAnsi" w:cstheme="minorHAnsi"/>
          <w:lang w:val="en-US"/>
        </w:rPr>
        <w:t>privacy</w:t>
      </w:r>
      <w:r w:rsidRPr="009614B9">
        <w:rPr>
          <w:rStyle w:val="FontStyle11"/>
          <w:rFonts w:asciiTheme="minorHAnsi" w:hAnsiTheme="minorHAnsi" w:cstheme="minorHAnsi"/>
        </w:rPr>
        <w:t xml:space="preserve"> κανενός.</w:t>
      </w:r>
    </w:p>
    <w:p w:rsidR="009614B9" w:rsidRPr="009614B9" w:rsidRDefault="004577A4" w:rsidP="008F0873">
      <w:pPr>
        <w:pStyle w:val="Style4"/>
        <w:widowControl/>
        <w:spacing w:line="269" w:lineRule="exact"/>
        <w:ind w:firstLine="288"/>
        <w:rPr>
          <w:rStyle w:val="FontStyle11"/>
          <w:rFonts w:asciiTheme="minorHAnsi" w:hAnsiTheme="minorHAnsi" w:cstheme="minorHAnsi"/>
        </w:rPr>
      </w:pPr>
      <w:r w:rsidRPr="009614B9">
        <w:rPr>
          <w:rStyle w:val="FontStyle11"/>
          <w:rFonts w:asciiTheme="minorHAnsi" w:hAnsiTheme="minorHAnsi" w:cstheme="minorHAnsi"/>
        </w:rPr>
        <w:t>Δεν υπάρχει αμφιβολία ότι γαργαλάει την ηδονοβλεψία του τηλεθεατή, ο οποίος χαίρεται να βλέπει ορισμένα άτομα σε μία αφύσικη κατάσταση, άτομα που πρέπει να υποκρίνονται αμοι</w:t>
      </w:r>
      <w:r w:rsidRPr="009614B9">
        <w:rPr>
          <w:rStyle w:val="FontStyle11"/>
          <w:rFonts w:asciiTheme="minorHAnsi" w:hAnsiTheme="minorHAnsi" w:cstheme="minorHAnsi"/>
        </w:rPr>
        <w:softHyphen/>
        <w:t xml:space="preserve">βαία εγκαρδιότητα, ενώ στην πραγματικότητα κατακρεουργούν ο ένας </w:t>
      </w:r>
      <w:r w:rsidRPr="009614B9">
        <w:rPr>
          <w:rStyle w:val="FontStyle11"/>
          <w:rFonts w:asciiTheme="minorHAnsi" w:hAnsiTheme="minorHAnsi" w:cstheme="minorHAnsi"/>
        </w:rPr>
        <w:t>τον άλλο. Ο κόσμος όμως είναι κακός, πάντα απολάμ</w:t>
      </w:r>
      <w:r w:rsidRPr="009614B9">
        <w:rPr>
          <w:rStyle w:val="FontStyle11"/>
          <w:rFonts w:asciiTheme="minorHAnsi" w:hAnsiTheme="minorHAnsi" w:cstheme="minorHAnsi"/>
        </w:rPr>
        <w:softHyphen/>
        <w:t>βανε να βλέπει τα λιοντάρια να καταβροχθίζουν τους χριστια</w:t>
      </w:r>
      <w:r w:rsidRPr="009614B9">
        <w:rPr>
          <w:rStyle w:val="FontStyle11"/>
          <w:rFonts w:asciiTheme="minorHAnsi" w:hAnsiTheme="minorHAnsi" w:cstheme="minorHAnsi"/>
        </w:rPr>
        <w:softHyphen/>
        <w:t>νούς, τους μονομάχους να μπαίνουν στην αρένα ξέροντας ότι η επιβίωση τους εξαρτιόταν από τον θάνατο του συντρόφου τους, πλήρωνε για να βλέπει στα π</w:t>
      </w:r>
      <w:r w:rsidRPr="009614B9">
        <w:rPr>
          <w:rStyle w:val="FontStyle11"/>
          <w:rFonts w:asciiTheme="minorHAnsi" w:hAnsiTheme="minorHAnsi" w:cstheme="minorHAnsi"/>
        </w:rPr>
        <w:t>ανηγύρια τις παραμορφωμένες γυ</w:t>
      </w:r>
      <w:r w:rsidRPr="009614B9">
        <w:rPr>
          <w:rStyle w:val="FontStyle11"/>
          <w:rFonts w:asciiTheme="minorHAnsi" w:hAnsiTheme="minorHAnsi" w:cstheme="minorHAnsi"/>
        </w:rPr>
        <w:t xml:space="preserve">ναίκες-κανόνι, στο τσίρκο τους νάνους που τους έπαιρνε με τις κλοτσιές ο Αουγκούστο ή τη δημόσια εκτέλεση ενός κατάδικου στην πλατεία. Αν έτσι έχουν τα πράγματα, ο </w:t>
      </w:r>
      <w:r w:rsidRPr="009614B9">
        <w:rPr>
          <w:rStyle w:val="FontStyle16"/>
          <w:rFonts w:asciiTheme="minorHAnsi" w:hAnsiTheme="minorHAnsi" w:cstheme="minorHAnsi"/>
        </w:rPr>
        <w:t xml:space="preserve">Μεγάλος Αδελφός </w:t>
      </w:r>
      <w:r w:rsidRPr="009614B9">
        <w:rPr>
          <w:rStyle w:val="FontStyle11"/>
          <w:rFonts w:asciiTheme="minorHAnsi" w:hAnsiTheme="minorHAnsi" w:cstheme="minorHAnsi"/>
        </w:rPr>
        <w:t>είναι πιο ηθικός και όχι μόνο επειδή δεν πεθα</w:t>
      </w:r>
      <w:r w:rsidRPr="009614B9">
        <w:rPr>
          <w:rStyle w:val="FontStyle11"/>
          <w:rFonts w:asciiTheme="minorHAnsi" w:hAnsiTheme="minorHAnsi" w:cstheme="minorHAnsi"/>
        </w:rPr>
        <w:t>ίνει κανείς και οι συμμετέχοντες ρισκάρουν μόνο κάποια ψυχολογική ανισορρο</w:t>
      </w:r>
      <w:r w:rsidRPr="009614B9">
        <w:rPr>
          <w:rStyle w:val="FontStyle11"/>
          <w:rFonts w:asciiTheme="minorHAnsi" w:hAnsiTheme="minorHAnsi" w:cstheme="minorHAnsi"/>
        </w:rPr>
        <w:softHyphen/>
        <w:t>πία - όχι πιο σοβαρή απ' αυτήν που τους οδήγησε να αντιμετω</w:t>
      </w:r>
      <w:r w:rsidRPr="009614B9">
        <w:rPr>
          <w:rStyle w:val="FontStyle11"/>
          <w:rFonts w:asciiTheme="minorHAnsi" w:hAnsiTheme="minorHAnsi" w:cstheme="minorHAnsi"/>
        </w:rPr>
        <w:softHyphen/>
        <w:t>πίσουν την εκπομπή. Απλώς οι χριστιανοί θα προτιμούσαν να προσεύχονται στις κατακόμβες, ο μονομάχος θα ένιωθε πιο ευ</w:t>
      </w:r>
      <w:r w:rsidR="009614B9" w:rsidRPr="009614B9">
        <w:rPr>
          <w:rStyle w:val="FontStyle11"/>
          <w:rFonts w:asciiTheme="minorHAnsi" w:hAnsiTheme="minorHAnsi" w:cstheme="minorHAnsi"/>
        </w:rPr>
        <w:t xml:space="preserve">τυχισμένος αν ήταν ένας Ρωμαίος πατρίκιος, ο νάνος αν είχε το παρουσιαστικό ενός Ράμπο, η γυναίκα-κανόνι αν έμοιαζε με την Μπριζίτ Μπαρντό και ο καταδικασμένος σε θάνατο αν έπαιρνε χάρη. Αντίθετα, οι διαγωνιζόμενοι του </w:t>
      </w:r>
      <w:r w:rsidR="009614B9" w:rsidRPr="009614B9">
        <w:rPr>
          <w:rStyle w:val="FontStyle15"/>
          <w:rFonts w:asciiTheme="minorHAnsi" w:hAnsiTheme="minorHAnsi" w:cstheme="minorHAnsi"/>
          <w:sz w:val="22"/>
          <w:szCs w:val="22"/>
        </w:rPr>
        <w:t xml:space="preserve">Μεγάλου Αδελφού </w:t>
      </w:r>
      <w:r w:rsidR="009614B9" w:rsidRPr="009614B9">
        <w:rPr>
          <w:rStyle w:val="FontStyle11"/>
          <w:rFonts w:asciiTheme="minorHAnsi" w:hAnsiTheme="minorHAnsi" w:cstheme="minorHAnsi"/>
        </w:rPr>
        <w:t>συμ</w:t>
      </w:r>
      <w:r w:rsidR="009614B9" w:rsidRPr="009614B9">
        <w:rPr>
          <w:rStyle w:val="FontStyle11"/>
          <w:rFonts w:asciiTheme="minorHAnsi" w:hAnsiTheme="minorHAnsi" w:cstheme="minorHAnsi"/>
        </w:rPr>
        <w:softHyphen/>
        <w:t>μετέχουν εθελοντικά και θα ήταν διατεθειμένοι ακόμα και να πληρώσουν για να αποκτήσουν αυτό που θεωρούν θεμελιώδη αξία, δηλαδή τη δημόσια έκθεση και τη φήμη.</w:t>
      </w:r>
    </w:p>
    <w:p w:rsidR="009614B9" w:rsidRPr="009614B9" w:rsidRDefault="009614B9" w:rsidP="009614B9">
      <w:pPr>
        <w:pStyle w:val="Style4"/>
        <w:widowControl/>
        <w:spacing w:line="264" w:lineRule="exact"/>
        <w:rPr>
          <w:rStyle w:val="FontStyle11"/>
          <w:rFonts w:asciiTheme="minorHAnsi" w:hAnsiTheme="minorHAnsi" w:cstheme="minorHAnsi"/>
        </w:rPr>
      </w:pPr>
      <w:r w:rsidRPr="009614B9">
        <w:rPr>
          <w:rStyle w:val="FontStyle11"/>
          <w:rFonts w:asciiTheme="minorHAnsi" w:hAnsiTheme="minorHAnsi" w:cstheme="minorHAnsi"/>
        </w:rPr>
        <w:t xml:space="preserve">Η λαθεμένη εκπαίδευση του </w:t>
      </w:r>
      <w:r w:rsidRPr="008F0873">
        <w:rPr>
          <w:rStyle w:val="FontStyle15"/>
          <w:rFonts w:asciiTheme="minorHAnsi" w:hAnsiTheme="minorHAnsi" w:cstheme="minorHAnsi"/>
          <w:i/>
          <w:sz w:val="22"/>
          <w:szCs w:val="22"/>
        </w:rPr>
        <w:t>Μεγάλου Αδελφού</w:t>
      </w:r>
      <w:r w:rsidRPr="009614B9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 w:rsidRPr="009614B9">
        <w:rPr>
          <w:rStyle w:val="FontStyle11"/>
          <w:rFonts w:asciiTheme="minorHAnsi" w:hAnsiTheme="minorHAnsi" w:cstheme="minorHAnsi"/>
        </w:rPr>
        <w:t>βρίσκεται αλ</w:t>
      </w:r>
      <w:r w:rsidRPr="009614B9">
        <w:rPr>
          <w:rStyle w:val="FontStyle11"/>
          <w:rFonts w:asciiTheme="minorHAnsi" w:hAnsiTheme="minorHAnsi" w:cstheme="minorHAnsi"/>
        </w:rPr>
        <w:softHyphen/>
        <w:t>λού, και μάλιστα στον τίτλο που σκαρφίστηκε κάποιος γι' αυτό το παιχνίδι. Ίσως πολλοί τηλεθεατές να μην ξέρουν ότι ο Με</w:t>
      </w:r>
      <w:r w:rsidRPr="009614B9">
        <w:rPr>
          <w:rStyle w:val="FontStyle11"/>
          <w:rFonts w:asciiTheme="minorHAnsi" w:hAnsiTheme="minorHAnsi" w:cstheme="minorHAnsi"/>
        </w:rPr>
        <w:softHyphen/>
        <w:t xml:space="preserve">γάλος Αδελφός είναι μια αλληγορία που αναφέρει ο Όργουελ στο </w:t>
      </w:r>
      <w:r w:rsidRPr="009614B9">
        <w:rPr>
          <w:rStyle w:val="FontStyle15"/>
          <w:rFonts w:asciiTheme="minorHAnsi" w:hAnsiTheme="minorHAnsi" w:cstheme="minorHAnsi"/>
          <w:sz w:val="22"/>
          <w:szCs w:val="22"/>
        </w:rPr>
        <w:t xml:space="preserve">1984: </w:t>
      </w:r>
      <w:r w:rsidRPr="009614B9">
        <w:rPr>
          <w:rStyle w:val="FontStyle11"/>
          <w:rFonts w:asciiTheme="minorHAnsi" w:hAnsiTheme="minorHAnsi" w:cstheme="minorHAnsi"/>
        </w:rPr>
        <w:t>ο Μεγάλος Αδελφός ήταν ένας δικτάτορας (το όνο</w:t>
      </w:r>
      <w:r w:rsidRPr="009614B9">
        <w:rPr>
          <w:rStyle w:val="FontStyle11"/>
          <w:rFonts w:asciiTheme="minorHAnsi" w:hAnsiTheme="minorHAnsi" w:cstheme="minorHAnsi"/>
        </w:rPr>
        <w:softHyphen/>
        <w:t>μα θυμίζει τον Πατερούλη, δηλαδή τον Στάλιν), ο οποίος μόνος του (ή με μια περιορισμένη νομενκλατούρα</w:t>
      </w:r>
      <w:r w:rsidR="00FD561D">
        <w:rPr>
          <w:rStyle w:val="a6"/>
          <w:rFonts w:asciiTheme="minorHAnsi" w:hAnsiTheme="minorHAnsi" w:cstheme="minorHAnsi"/>
          <w:sz w:val="22"/>
          <w:szCs w:val="22"/>
        </w:rPr>
        <w:footnoteReference w:id="1"/>
      </w:r>
      <w:r w:rsidRPr="009614B9">
        <w:rPr>
          <w:rStyle w:val="FontStyle11"/>
          <w:rFonts w:asciiTheme="minorHAnsi" w:hAnsiTheme="minorHAnsi" w:cstheme="minorHAnsi"/>
        </w:rPr>
        <w:t>) ήταν σε θέση να κα</w:t>
      </w:r>
      <w:r w:rsidRPr="009614B9">
        <w:rPr>
          <w:rStyle w:val="FontStyle11"/>
          <w:rFonts w:asciiTheme="minorHAnsi" w:hAnsiTheme="minorHAnsi" w:cstheme="minorHAnsi"/>
        </w:rPr>
        <w:softHyphen/>
        <w:t>τασκοπεύει όλους τους υπηκόους του, λεπτό προς λεπτό, όπου κι αν βρίσκονταν. Άγρια κατάσταση που θυμίζει το Πανοπτικό του Μπένθαμ, όπου οι δεσμοφύλακες μπορούσαν να κατασκο</w:t>
      </w:r>
      <w:r w:rsidRPr="009614B9">
        <w:rPr>
          <w:rStyle w:val="FontStyle11"/>
          <w:rFonts w:asciiTheme="minorHAnsi" w:hAnsiTheme="minorHAnsi" w:cstheme="minorHAnsi"/>
        </w:rPr>
        <w:softHyphen/>
        <w:t>πεύουν τους φυλακισμένους, ενώ οι δεύτεροι δεν ήξεραν αν και πότε κατασκοπεύονταν.</w:t>
      </w:r>
    </w:p>
    <w:p w:rsidR="009614B9" w:rsidRPr="009614B9" w:rsidRDefault="009614B9" w:rsidP="009614B9">
      <w:pPr>
        <w:pStyle w:val="Style4"/>
        <w:widowControl/>
        <w:spacing w:before="34" w:line="269" w:lineRule="exact"/>
        <w:rPr>
          <w:rStyle w:val="FontStyle11"/>
          <w:rFonts w:asciiTheme="minorHAnsi" w:hAnsiTheme="minorHAnsi" w:cstheme="minorHAnsi"/>
        </w:rPr>
      </w:pPr>
      <w:r w:rsidRPr="009614B9">
        <w:rPr>
          <w:rStyle w:val="FontStyle11"/>
          <w:rFonts w:asciiTheme="minorHAnsi" w:hAnsiTheme="minorHAnsi" w:cstheme="minorHAnsi"/>
        </w:rPr>
        <w:t>Με τον Μεγάλο Αδελφό του Όργουελ οι ελάχιστοι παρα</w:t>
      </w:r>
      <w:r w:rsidRPr="009614B9">
        <w:rPr>
          <w:rStyle w:val="FontStyle11"/>
          <w:rFonts w:asciiTheme="minorHAnsi" w:hAnsiTheme="minorHAnsi" w:cstheme="minorHAnsi"/>
        </w:rPr>
        <w:softHyphen/>
        <w:t xml:space="preserve">κολουθούσαν τους πάντες. Με τον τηλεοπτικό Μεγάλο Αδελφό όμως, όλοι μπορούν να παρακολουθήσουν μερικούς ελάχιστους. Έτσι, συνηθίζουμε να σκεφτόμαστε τον </w:t>
      </w:r>
      <w:r w:rsidRPr="009614B9">
        <w:rPr>
          <w:rStyle w:val="FontStyle15"/>
          <w:rFonts w:asciiTheme="minorHAnsi" w:hAnsiTheme="minorHAnsi" w:cstheme="minorHAnsi"/>
          <w:sz w:val="22"/>
          <w:szCs w:val="22"/>
        </w:rPr>
        <w:t xml:space="preserve">Μεγάλο Αδελφό </w:t>
      </w:r>
      <w:r w:rsidRPr="009614B9">
        <w:rPr>
          <w:rStyle w:val="FontStyle11"/>
          <w:rFonts w:asciiTheme="minorHAnsi" w:hAnsiTheme="minorHAnsi" w:cstheme="minorHAnsi"/>
        </w:rPr>
        <w:t>σαν κά</w:t>
      </w:r>
      <w:r w:rsidRPr="009614B9">
        <w:rPr>
          <w:rStyle w:val="FontStyle11"/>
          <w:rFonts w:asciiTheme="minorHAnsi" w:hAnsiTheme="minorHAnsi" w:cstheme="minorHAnsi"/>
        </w:rPr>
        <w:softHyphen/>
        <w:t>τι πολύ δημοκρατικό και εξαιρετικά ευχάριστο. Και στο μετα</w:t>
      </w:r>
      <w:r w:rsidRPr="009614B9">
        <w:rPr>
          <w:rStyle w:val="FontStyle11"/>
          <w:rFonts w:asciiTheme="minorHAnsi" w:hAnsiTheme="minorHAnsi" w:cstheme="minorHAnsi"/>
        </w:rPr>
        <w:softHyphen/>
        <w:t>ξύ, ξεχνάμε ότι πίσω απ' την πλάτη μας, ενώ παρακολουθούμε την εκπομπή, βρίσκεται ο πραγματικός Μεγάλος Αδελφός, αυ</w:t>
      </w:r>
      <w:r w:rsidRPr="009614B9">
        <w:rPr>
          <w:rStyle w:val="FontStyle11"/>
          <w:rFonts w:asciiTheme="minorHAnsi" w:hAnsiTheme="minorHAnsi" w:cstheme="minorHAnsi"/>
        </w:rPr>
        <w:softHyphen/>
        <w:t xml:space="preserve">τός με τον οποίο ασχολούνται τα συνέδρια για την </w:t>
      </w:r>
      <w:r w:rsidR="002D42A2">
        <w:rPr>
          <w:rStyle w:val="FontStyle11"/>
          <w:rFonts w:asciiTheme="minorHAnsi" w:hAnsiTheme="minorHAnsi" w:cstheme="minorHAnsi"/>
          <w:lang w:val="en-US"/>
        </w:rPr>
        <w:t>privacy</w:t>
      </w:r>
      <w:r w:rsidRPr="009614B9">
        <w:rPr>
          <w:rStyle w:val="FontStyle12"/>
          <w:rFonts w:asciiTheme="minorHAnsi" w:hAnsiTheme="minorHAnsi" w:cstheme="minorHAnsi"/>
          <w:sz w:val="22"/>
          <w:szCs w:val="22"/>
        </w:rPr>
        <w:t xml:space="preserve">, </w:t>
      </w:r>
      <w:r w:rsidRPr="009614B9">
        <w:rPr>
          <w:rStyle w:val="FontStyle11"/>
          <w:rFonts w:asciiTheme="minorHAnsi" w:hAnsiTheme="minorHAnsi" w:cstheme="minorHAnsi"/>
        </w:rPr>
        <w:t>αυ</w:t>
      </w:r>
      <w:r w:rsidRPr="009614B9">
        <w:rPr>
          <w:rStyle w:val="FontStyle11"/>
          <w:rFonts w:asciiTheme="minorHAnsi" w:hAnsiTheme="minorHAnsi" w:cstheme="minorHAnsi"/>
        </w:rPr>
        <w:softHyphen/>
        <w:t>τός που αποτελείται από διάφορες ομάδες εξουσίας, οι οποίες ελέγχουν πότε μπαίνουμε σε ένα σάιτ στο Ίντερνετ, πότε πλη</w:t>
      </w:r>
      <w:r w:rsidRPr="009614B9">
        <w:rPr>
          <w:rStyle w:val="FontStyle11"/>
          <w:rFonts w:asciiTheme="minorHAnsi" w:hAnsiTheme="minorHAnsi" w:cstheme="minorHAnsi"/>
        </w:rPr>
        <w:softHyphen/>
        <w:t>ρώνουμε με την πιστωτική κάρτα σε ένα ξενοδοχείο, πότε αγο</w:t>
      </w:r>
      <w:r w:rsidRPr="009614B9">
        <w:rPr>
          <w:rStyle w:val="FontStyle11"/>
          <w:rFonts w:asciiTheme="minorHAnsi" w:hAnsiTheme="minorHAnsi" w:cstheme="minorHAnsi"/>
        </w:rPr>
        <w:softHyphen/>
        <w:t>ράζουμε κάτι με το ταχυδρομείο, πότε μας κάνουν τη διάγνωση μιας ασθένειας στο νοσοκομείο, κι ακόμα πότε κυκλοφορούμε σε ένα σούπερ μάρκετ που ελέγχεται από κλειστό κύκλωμα. Ξέ</w:t>
      </w:r>
      <w:r w:rsidRPr="009614B9">
        <w:rPr>
          <w:rStyle w:val="FontStyle11"/>
          <w:rFonts w:asciiTheme="minorHAnsi" w:hAnsiTheme="minorHAnsi" w:cstheme="minorHAnsi"/>
        </w:rPr>
        <w:softHyphen/>
        <w:t>ρουμε ότι αν όλα αυτά δεν μπουν σε αυστηρό έλεγχο, μπορούν να φορτώσουν στον καθένα μας έναν εντυπωσιακό αριθμό στοι</w:t>
      </w:r>
      <w:r w:rsidRPr="009614B9">
        <w:rPr>
          <w:rStyle w:val="FontStyle11"/>
          <w:rFonts w:asciiTheme="minorHAnsi" w:hAnsiTheme="minorHAnsi" w:cstheme="minorHAnsi"/>
        </w:rPr>
        <w:softHyphen/>
        <w:t>χείων που θα μας έκαναν εντελώς διαφανείς, αφαιρώντας μας κάθε μυστικότητα και διακριτικότητα.</w:t>
      </w:r>
    </w:p>
    <w:p w:rsidR="009614B9" w:rsidRPr="009614B9" w:rsidRDefault="009614B9" w:rsidP="009614B9">
      <w:pPr>
        <w:pStyle w:val="Style4"/>
        <w:widowControl/>
        <w:spacing w:line="274" w:lineRule="exact"/>
        <w:ind w:firstLine="278"/>
        <w:rPr>
          <w:rStyle w:val="FontStyle11"/>
          <w:rFonts w:asciiTheme="minorHAnsi" w:hAnsiTheme="minorHAnsi" w:cstheme="minorHAnsi"/>
        </w:rPr>
      </w:pPr>
      <w:r w:rsidRPr="009614B9">
        <w:rPr>
          <w:rStyle w:val="FontStyle11"/>
          <w:rFonts w:asciiTheme="minorHAnsi" w:hAnsiTheme="minorHAnsi" w:cstheme="minorHAnsi"/>
        </w:rPr>
        <w:t xml:space="preserve">Ενώ παρακολουθούμε τον </w:t>
      </w:r>
      <w:r w:rsidRPr="002D42A2">
        <w:rPr>
          <w:rStyle w:val="FontStyle15"/>
          <w:rFonts w:asciiTheme="minorHAnsi" w:hAnsiTheme="minorHAnsi" w:cstheme="minorHAnsi"/>
          <w:i/>
          <w:sz w:val="22"/>
          <w:szCs w:val="22"/>
        </w:rPr>
        <w:t>Μεγάλο Αδελφό</w:t>
      </w:r>
      <w:r w:rsidRPr="009614B9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 w:rsidRPr="009614B9">
        <w:rPr>
          <w:rStyle w:val="FontStyle11"/>
          <w:rFonts w:asciiTheme="minorHAnsi" w:hAnsiTheme="minorHAnsi" w:cstheme="minorHAnsi"/>
        </w:rPr>
        <w:t>στην Τ</w:t>
      </w:r>
      <w:r w:rsidR="002D42A2">
        <w:rPr>
          <w:rStyle w:val="FontStyle11"/>
          <w:rFonts w:asciiTheme="minorHAnsi" w:hAnsiTheme="minorHAnsi" w:cstheme="minorHAnsi"/>
          <w:lang w:val="en-US"/>
        </w:rPr>
        <w:t>V</w:t>
      </w:r>
      <w:r w:rsidRPr="009614B9">
        <w:rPr>
          <w:rStyle w:val="FontStyle11"/>
          <w:rFonts w:asciiTheme="minorHAnsi" w:hAnsiTheme="minorHAnsi" w:cstheme="minorHAnsi"/>
        </w:rPr>
        <w:t>, είμα</w:t>
      </w:r>
      <w:r w:rsidRPr="009614B9">
        <w:rPr>
          <w:rStyle w:val="FontStyle11"/>
          <w:rFonts w:asciiTheme="minorHAnsi" w:hAnsiTheme="minorHAnsi" w:cstheme="minorHAnsi"/>
        </w:rPr>
        <w:softHyphen/>
        <w:t>στε περίπου σαν ένα σύζυγο που ελαφρώς ντροπιασμένος επει</w:t>
      </w:r>
      <w:r w:rsidRPr="009614B9">
        <w:rPr>
          <w:rStyle w:val="FontStyle11"/>
          <w:rFonts w:asciiTheme="minorHAnsi" w:hAnsiTheme="minorHAnsi" w:cstheme="minorHAnsi"/>
        </w:rPr>
        <w:softHyphen/>
        <w:t>δή κάνει ένα αθώο φλερτ σε ένα μπαράκι, δεν ξέρει ότι το έτε</w:t>
      </w:r>
      <w:r w:rsidRPr="009614B9">
        <w:rPr>
          <w:rStyle w:val="FontStyle11"/>
          <w:rFonts w:asciiTheme="minorHAnsi" w:hAnsiTheme="minorHAnsi" w:cstheme="minorHAnsi"/>
        </w:rPr>
        <w:softHyphen/>
        <w:t xml:space="preserve">ρον του ήμισυ τον κερατώνει κανονικά. Ο τίτλος </w:t>
      </w:r>
      <w:r w:rsidRPr="002D42A2">
        <w:rPr>
          <w:rStyle w:val="FontStyle15"/>
          <w:rFonts w:asciiTheme="minorHAnsi" w:hAnsiTheme="minorHAnsi" w:cstheme="minorHAnsi"/>
          <w:i/>
          <w:sz w:val="22"/>
          <w:szCs w:val="22"/>
        </w:rPr>
        <w:t>Μεγάλος Αδελ</w:t>
      </w:r>
      <w:r w:rsidRPr="002D42A2">
        <w:rPr>
          <w:rStyle w:val="FontStyle15"/>
          <w:rFonts w:asciiTheme="minorHAnsi" w:hAnsiTheme="minorHAnsi" w:cstheme="minorHAnsi"/>
          <w:i/>
          <w:sz w:val="22"/>
          <w:szCs w:val="22"/>
        </w:rPr>
        <w:softHyphen/>
        <w:t>φός</w:t>
      </w:r>
      <w:r w:rsidRPr="009614B9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 w:rsidRPr="009614B9">
        <w:rPr>
          <w:rStyle w:val="FontStyle11"/>
          <w:rFonts w:asciiTheme="minorHAnsi" w:hAnsiTheme="minorHAnsi" w:cstheme="minorHAnsi"/>
        </w:rPr>
        <w:t>μας βοηθάει λοιπόν να μη μαθαίνουμε ή να ξεχνάμε ότι την ίδια στιγμή κάποιος γελάει πίσω απ' την πλάτη μας.</w:t>
      </w:r>
    </w:p>
    <w:p w:rsidR="009614B9" w:rsidRPr="009614B9" w:rsidRDefault="009614B9" w:rsidP="002D42A2">
      <w:pPr>
        <w:pStyle w:val="Style7"/>
        <w:widowControl/>
        <w:spacing w:before="48"/>
        <w:ind w:right="173"/>
        <w:jc w:val="right"/>
        <w:rPr>
          <w:rStyle w:val="FontStyle11"/>
          <w:rFonts w:asciiTheme="minorHAnsi" w:hAnsiTheme="minorHAnsi" w:cstheme="minorHAnsi"/>
        </w:rPr>
      </w:pPr>
      <w:r w:rsidRPr="009614B9">
        <w:rPr>
          <w:rStyle w:val="FontStyle11"/>
          <w:rFonts w:asciiTheme="minorHAnsi" w:hAnsiTheme="minorHAnsi" w:cstheme="minorHAnsi"/>
        </w:rPr>
        <w:t>2000</w:t>
      </w:r>
    </w:p>
    <w:p w:rsidR="009614B9" w:rsidRPr="009614B9" w:rsidRDefault="009614B9" w:rsidP="009614B9">
      <w:pPr>
        <w:widowControl/>
        <w:jc w:val="both"/>
        <w:rPr>
          <w:rStyle w:val="FontStyle11"/>
          <w:rFonts w:asciiTheme="minorHAnsi" w:hAnsiTheme="minorHAnsi" w:cstheme="minorHAnsi"/>
        </w:rPr>
      </w:pPr>
    </w:p>
    <w:sectPr w:rsidR="009614B9" w:rsidRPr="009614B9" w:rsidSect="009614B9">
      <w:headerReference w:type="default" r:id="rId7"/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A4" w:rsidRDefault="004577A4">
      <w:r>
        <w:separator/>
      </w:r>
    </w:p>
  </w:endnote>
  <w:endnote w:type="continuationSeparator" w:id="0">
    <w:p w:rsidR="004577A4" w:rsidRDefault="0045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A4" w:rsidRDefault="004577A4">
      <w:r>
        <w:separator/>
      </w:r>
    </w:p>
  </w:footnote>
  <w:footnote w:type="continuationSeparator" w:id="0">
    <w:p w:rsidR="004577A4" w:rsidRDefault="004577A4">
      <w:r>
        <w:continuationSeparator/>
      </w:r>
    </w:p>
  </w:footnote>
  <w:footnote w:id="1">
    <w:p w:rsidR="00FD561D" w:rsidRDefault="00FD561D">
      <w:pPr>
        <w:pStyle w:val="a5"/>
      </w:pPr>
      <w:r>
        <w:rPr>
          <w:rStyle w:val="a6"/>
        </w:rPr>
        <w:footnoteRef/>
      </w:r>
      <w:r>
        <w:t xml:space="preserve"> πρόσωπα με σημαντικές θέσεις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77A4">
    <w:pPr>
      <w:pStyle w:val="Style5"/>
      <w:widowControl/>
      <w:ind w:left="1123"/>
      <w:jc w:val="both"/>
      <w:rPr>
        <w:rStyle w:val="FontStyle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614B9"/>
    <w:rsid w:val="002D42A2"/>
    <w:rsid w:val="004577A4"/>
    <w:rsid w:val="008F0873"/>
    <w:rsid w:val="009614B9"/>
    <w:rsid w:val="00F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65" w:lineRule="exact"/>
      <w:ind w:firstLine="298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0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rebuchet MS" w:hAnsi="Trebuchet MS" w:cs="Trebuchet MS"/>
      <w:i/>
      <w:iCs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-">
    <w:name w:val="Hyperlink"/>
    <w:basedOn w:val="a0"/>
    <w:uiPriority w:val="99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614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614B9"/>
    <w:rPr>
      <w:rFonts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614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614B9"/>
    <w:rPr>
      <w:rFonts w:hAnsi="Times New Roman" w:cs="Times New Roman"/>
      <w:sz w:val="24"/>
      <w:szCs w:val="24"/>
    </w:rPr>
  </w:style>
  <w:style w:type="paragraph" w:styleId="a5">
    <w:name w:val="footnote text"/>
    <w:basedOn w:val="a"/>
    <w:link w:val="Char1"/>
    <w:uiPriority w:val="99"/>
    <w:semiHidden/>
    <w:unhideWhenUsed/>
    <w:rsid w:val="00FD561D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FD561D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5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8A28-FF7A-4BA5-B081-21147BC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2018-10-09T14:16:00Z</dcterms:created>
  <dcterms:modified xsi:type="dcterms:W3CDTF">2018-10-09T14:28:00Z</dcterms:modified>
</cp:coreProperties>
</file>